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921" w:rsidRDefault="00D53921" w:rsidP="00D53921">
      <w:r>
        <w:t>Темы рефератов.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Педагогические методы, ускоряющие восстановление у спортсменов. Классификация средств восстановления.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Психологические средства восстановления. Классификация средств восстановления.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Медико-биологические средства восстановления.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Оптимизация питания в условиях спортивной деятельности, используемые для восстановления спортсменов.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Острые повреждения у спортсменов при занятиях ФК и С.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Острые повреждения мышц, сухожилий и связок.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Острые повреждения позвоночника и спинного мозга у спортсменов (причины, симптомы, профилактика.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Закрытая черепно-мозговая травма у </w:t>
      </w:r>
      <w:proofErr w:type="gramStart"/>
      <w:r>
        <w:t>спортсменов(</w:t>
      </w:r>
      <w:proofErr w:type="gramEnd"/>
      <w:r>
        <w:t xml:space="preserve">симптомы, классификация видов потери сознания).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Сотрясение мозга. Ушиб головного мозга.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Обмороки (психогенный, </w:t>
      </w:r>
      <w:proofErr w:type="spellStart"/>
      <w:r>
        <w:t>вазовагальный</w:t>
      </w:r>
      <w:proofErr w:type="spellEnd"/>
      <w:r>
        <w:t>, ортостатический, гравитационный). Первая помощь при них.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Профилактика и лечение отдельных видов заболеваний и патологических состояний у спортсменов (заболевания глаз, ЛОР-органов, ЖКТ)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Хроническое физическое перенапряжение системы неспецифической защиты и иммунитета.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Периодически возникающие острые проявления хронического физического перенапряжения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Хроническое перенапряжение опорно-двигательного аппарата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Особенности врачебно-педагогического контроля за юными спортсменами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Особенности организации врачебно-педагогического контроля за женщинами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Врачебно-педагогический контроль при проведении тренировочного процесса в различных </w:t>
      </w:r>
      <w:proofErr w:type="spellStart"/>
      <w:proofErr w:type="gramStart"/>
      <w:r>
        <w:t>климато</w:t>
      </w:r>
      <w:proofErr w:type="spellEnd"/>
      <w:r>
        <w:t>-географических</w:t>
      </w:r>
      <w:proofErr w:type="gramEnd"/>
      <w:r>
        <w:t xml:space="preserve"> условиях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Принципы организации антидопингового контроля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Медицинское обеспечение оздоровительной физической культурой.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Двигательные режимы в системе оздоровительной физической культуры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10.Возмещение дефицита жидкости и электролитов в условиях спортивной деятельности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11.Регидратация непосредственно в процессе </w:t>
      </w:r>
      <w:bookmarkStart w:id="0" w:name="_GoBack"/>
      <w:bookmarkEnd w:id="0"/>
      <w:r>
        <w:t xml:space="preserve">двигательной </w:t>
      </w:r>
      <w:proofErr w:type="gramStart"/>
      <w:r>
        <w:t>мышечной</w:t>
      </w:r>
      <w:r>
        <w:t xml:space="preserve">  деятельности</w:t>
      </w:r>
      <w:proofErr w:type="gramEnd"/>
      <w:r>
        <w:t xml:space="preserve">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12.Постнагрузочное возмещение дефицита жидкости в организме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13.Оптимизация процесса сна у спортсменов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14.Оптимизация питания и устранение факторов, препятствующих максимальной реализации    </w:t>
      </w:r>
      <w:proofErr w:type="spellStart"/>
      <w:r>
        <w:t>детоксикационной</w:t>
      </w:r>
      <w:proofErr w:type="spellEnd"/>
      <w:r>
        <w:t xml:space="preserve"> функции печени в условиях напряженной  мышечной деятельности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15.Техника искусственной вентиляции легких и закрытого массажа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lastRenderedPageBreak/>
        <w:t>16.Неотложные состояния при тепловых поражениях, переохлаждении, отморожении. Первая помощь при них.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17.Использование физических факторов для оптимизации процессов </w:t>
      </w:r>
      <w:proofErr w:type="spellStart"/>
      <w:r>
        <w:t>постнагрузочного</w:t>
      </w:r>
      <w:proofErr w:type="spellEnd"/>
      <w:r>
        <w:t xml:space="preserve"> восстановления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18.Использование фармакологических средств в целях </w:t>
      </w:r>
      <w:proofErr w:type="gramStart"/>
      <w:r>
        <w:t>оптимизации  процессов</w:t>
      </w:r>
      <w:proofErr w:type="gramEnd"/>
      <w:r>
        <w:t xml:space="preserve"> </w:t>
      </w:r>
      <w:proofErr w:type="spellStart"/>
      <w:r>
        <w:t>постнагрузочного</w:t>
      </w:r>
      <w:proofErr w:type="spellEnd"/>
      <w:r>
        <w:t xml:space="preserve"> восстановления и повышения физической работоспособности.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19.Переутомление.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17.Перетренированность. Перетренированность 1, 2 типа.   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>18.Хроническое физическое перенапряжение сердечно-</w:t>
      </w:r>
      <w:proofErr w:type="gramStart"/>
      <w:r>
        <w:t>сосудистой  системы</w:t>
      </w:r>
      <w:proofErr w:type="gramEnd"/>
      <w:r>
        <w:t xml:space="preserve">. </w:t>
      </w:r>
    </w:p>
    <w:p w:rsidR="00D53921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19.Хроническое физическое перенапряжение </w:t>
      </w:r>
      <w:proofErr w:type="gramStart"/>
      <w:r>
        <w:t>системы  неспецифической</w:t>
      </w:r>
      <w:proofErr w:type="gramEnd"/>
      <w:r>
        <w:t xml:space="preserve"> защиты и   иммунитета.</w:t>
      </w:r>
    </w:p>
    <w:p w:rsidR="00790672" w:rsidRDefault="00D53921" w:rsidP="00D53921">
      <w:pPr>
        <w:pStyle w:val="a3"/>
        <w:numPr>
          <w:ilvl w:val="0"/>
          <w:numId w:val="5"/>
        </w:numPr>
        <w:spacing w:after="0" w:line="360" w:lineRule="auto"/>
        <w:ind w:left="357" w:hanging="357"/>
      </w:pPr>
      <w:r>
        <w:t xml:space="preserve">20.Врачебно-педагогический контроль </w:t>
      </w:r>
      <w:proofErr w:type="spellStart"/>
      <w:r>
        <w:t>юнных</w:t>
      </w:r>
      <w:proofErr w:type="spellEnd"/>
      <w:r>
        <w:t xml:space="preserve"> спортсменов.</w:t>
      </w:r>
    </w:p>
    <w:sectPr w:rsidR="00790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06E7"/>
    <w:multiLevelType w:val="hybridMultilevel"/>
    <w:tmpl w:val="D7929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C0D88"/>
    <w:multiLevelType w:val="hybridMultilevel"/>
    <w:tmpl w:val="AD5AEB3E"/>
    <w:lvl w:ilvl="0" w:tplc="BCE652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A52A6"/>
    <w:multiLevelType w:val="hybridMultilevel"/>
    <w:tmpl w:val="8856D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F059F"/>
    <w:multiLevelType w:val="hybridMultilevel"/>
    <w:tmpl w:val="B1E40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D087E"/>
    <w:multiLevelType w:val="hybridMultilevel"/>
    <w:tmpl w:val="07C8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08"/>
    <w:rsid w:val="00790672"/>
    <w:rsid w:val="00D53921"/>
    <w:rsid w:val="00E6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FA873-B70C-4D47-9A6A-655390F5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2024-10-01T10:55:00Z</dcterms:created>
  <dcterms:modified xsi:type="dcterms:W3CDTF">2024-10-01T10:57:00Z</dcterms:modified>
</cp:coreProperties>
</file>